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F0BF" w14:textId="77777777" w:rsidR="00344D0C" w:rsidRDefault="00344D0C" w:rsidP="00344D0C">
      <w:pPr>
        <w:shd w:val="clear" w:color="auto" w:fill="FFFFFF"/>
        <w:spacing w:before="100" w:beforeAutospacing="1" w:after="100" w:afterAutospacing="1"/>
        <w:ind w:left="120"/>
        <w:rPr>
          <w:rFonts w:ascii="Arial" w:eastAsia="Times New Roman" w:hAnsi="Arial" w:cs="Arial"/>
          <w:color w:val="473C3C"/>
          <w:spacing w:val="3"/>
          <w:lang w:val="en-US" w:eastAsia="de-CH"/>
        </w:rPr>
      </w:pPr>
      <w:proofErr w:type="spellStart"/>
      <w:r>
        <w:rPr>
          <w:rFonts w:ascii="Arial" w:eastAsia="Times New Roman" w:hAnsi="Arial" w:cs="Arial"/>
          <w:color w:val="473C3C"/>
          <w:spacing w:val="3"/>
          <w:lang w:val="en-US" w:eastAsia="de-CH"/>
        </w:rPr>
        <w:t>Für</w:t>
      </w:r>
      <w:proofErr w:type="spellEnd"/>
      <w:r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</w:t>
      </w:r>
      <w:proofErr w:type="spellStart"/>
      <w:r>
        <w:rPr>
          <w:rFonts w:ascii="Arial" w:eastAsia="Times New Roman" w:hAnsi="Arial" w:cs="Arial"/>
          <w:color w:val="473C3C"/>
          <w:spacing w:val="3"/>
          <w:lang w:val="en-US" w:eastAsia="de-CH"/>
        </w:rPr>
        <w:t>unseren</w:t>
      </w:r>
      <w:proofErr w:type="spellEnd"/>
      <w:r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</w:t>
      </w:r>
      <w:proofErr w:type="spellStart"/>
      <w:r>
        <w:rPr>
          <w:rFonts w:ascii="Arial" w:eastAsia="Times New Roman" w:hAnsi="Arial" w:cs="Arial"/>
          <w:color w:val="473C3C"/>
          <w:spacing w:val="3"/>
          <w:lang w:val="en-US" w:eastAsia="de-CH"/>
        </w:rPr>
        <w:t>Kunden</w:t>
      </w:r>
      <w:proofErr w:type="spellEnd"/>
      <w:r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</w:t>
      </w:r>
      <w:proofErr w:type="spellStart"/>
      <w:r>
        <w:rPr>
          <w:rFonts w:ascii="Arial" w:eastAsia="Times New Roman" w:hAnsi="Arial" w:cs="Arial"/>
          <w:color w:val="473C3C"/>
          <w:spacing w:val="3"/>
          <w:lang w:val="en-US" w:eastAsia="de-CH"/>
        </w:rPr>
        <w:t>ein</w:t>
      </w:r>
      <w:proofErr w:type="spellEnd"/>
      <w:r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</w:t>
      </w:r>
      <w:proofErr w:type="spellStart"/>
      <w:r>
        <w:rPr>
          <w:rFonts w:ascii="Arial" w:eastAsia="Times New Roman" w:hAnsi="Arial" w:cs="Arial"/>
          <w:color w:val="473C3C"/>
          <w:spacing w:val="3"/>
          <w:lang w:val="en-US" w:eastAsia="de-CH"/>
        </w:rPr>
        <w:t>mittelständisches</w:t>
      </w:r>
      <w:proofErr w:type="spellEnd"/>
      <w:r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</w:t>
      </w:r>
      <w:proofErr w:type="spellStart"/>
      <w:r>
        <w:rPr>
          <w:rFonts w:ascii="Arial" w:eastAsia="Times New Roman" w:hAnsi="Arial" w:cs="Arial"/>
          <w:color w:val="473C3C"/>
          <w:spacing w:val="3"/>
          <w:lang w:val="en-US" w:eastAsia="de-CH"/>
        </w:rPr>
        <w:t>konzernanhängiges</w:t>
      </w:r>
      <w:proofErr w:type="spellEnd"/>
      <w:r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</w:t>
      </w:r>
      <w:proofErr w:type="spellStart"/>
      <w:r>
        <w:rPr>
          <w:rFonts w:ascii="Arial" w:eastAsia="Times New Roman" w:hAnsi="Arial" w:cs="Arial"/>
          <w:color w:val="473C3C"/>
          <w:spacing w:val="3"/>
          <w:lang w:val="en-US" w:eastAsia="de-CH"/>
        </w:rPr>
        <w:t>Handelsunternehmem</w:t>
      </w:r>
      <w:proofErr w:type="spellEnd"/>
      <w:r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am </w:t>
      </w:r>
      <w:proofErr w:type="spellStart"/>
      <w:r>
        <w:rPr>
          <w:rFonts w:ascii="Arial" w:eastAsia="Times New Roman" w:hAnsi="Arial" w:cs="Arial"/>
          <w:color w:val="473C3C"/>
          <w:spacing w:val="3"/>
          <w:lang w:val="en-US" w:eastAsia="de-CH"/>
        </w:rPr>
        <w:t>Standort</w:t>
      </w:r>
      <w:proofErr w:type="spellEnd"/>
      <w:r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in Hamburg </w:t>
      </w:r>
      <w:proofErr w:type="spellStart"/>
      <w:r>
        <w:rPr>
          <w:rFonts w:ascii="Arial" w:eastAsia="Times New Roman" w:hAnsi="Arial" w:cs="Arial"/>
          <w:color w:val="473C3C"/>
          <w:spacing w:val="3"/>
          <w:lang w:val="en-US" w:eastAsia="de-CH"/>
        </w:rPr>
        <w:t>suchen</w:t>
      </w:r>
      <w:proofErr w:type="spellEnd"/>
      <w:r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</w:t>
      </w:r>
      <w:proofErr w:type="spellStart"/>
      <w:r>
        <w:rPr>
          <w:rFonts w:ascii="Arial" w:eastAsia="Times New Roman" w:hAnsi="Arial" w:cs="Arial"/>
          <w:color w:val="473C3C"/>
          <w:spacing w:val="3"/>
          <w:lang w:val="en-US" w:eastAsia="de-CH"/>
        </w:rPr>
        <w:t>wir</w:t>
      </w:r>
      <w:proofErr w:type="spellEnd"/>
      <w:r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</w:t>
      </w:r>
      <w:proofErr w:type="spellStart"/>
      <w:r>
        <w:rPr>
          <w:rFonts w:ascii="Arial" w:eastAsia="Times New Roman" w:hAnsi="Arial" w:cs="Arial"/>
          <w:color w:val="473C3C"/>
          <w:spacing w:val="3"/>
          <w:lang w:val="en-US" w:eastAsia="de-CH"/>
        </w:rPr>
        <w:t>einen</w:t>
      </w:r>
      <w:proofErr w:type="spellEnd"/>
    </w:p>
    <w:p w14:paraId="62DEB0A4" w14:textId="7909AFC6" w:rsidR="00344D0C" w:rsidRDefault="00A86D2A" w:rsidP="00344D0C">
      <w:pPr>
        <w:shd w:val="clear" w:color="auto" w:fill="FFFFFF"/>
        <w:spacing w:before="100" w:beforeAutospacing="1" w:after="100" w:afterAutospacing="1"/>
        <w:ind w:left="120"/>
        <w:rPr>
          <w:rFonts w:ascii="Arial" w:eastAsia="Times New Roman" w:hAnsi="Arial" w:cs="Arial"/>
          <w:b/>
          <w:bCs/>
          <w:color w:val="473C3C"/>
          <w:spacing w:val="3"/>
          <w:lang w:val="en-US" w:eastAsia="de-CH"/>
        </w:rPr>
      </w:pPr>
      <w:proofErr w:type="spellStart"/>
      <w:r>
        <w:rPr>
          <w:rFonts w:ascii="Arial" w:eastAsia="Times New Roman" w:hAnsi="Arial" w:cs="Arial"/>
          <w:b/>
          <w:bCs/>
          <w:color w:val="473C3C"/>
          <w:spacing w:val="3"/>
          <w:lang w:val="en-US" w:eastAsia="de-CH"/>
        </w:rPr>
        <w:t>Bilanzbuchhalter</w:t>
      </w:r>
      <w:proofErr w:type="spellEnd"/>
      <w:r w:rsidR="00344D0C">
        <w:rPr>
          <w:rFonts w:ascii="Arial" w:eastAsia="Times New Roman" w:hAnsi="Arial" w:cs="Arial"/>
          <w:b/>
          <w:bCs/>
          <w:color w:val="473C3C"/>
          <w:spacing w:val="3"/>
          <w:lang w:val="en-US" w:eastAsia="de-CH"/>
        </w:rPr>
        <w:t xml:space="preserve"> (m/w/d)</w:t>
      </w:r>
    </w:p>
    <w:p w14:paraId="63183096" w14:textId="03A92C54" w:rsidR="00344D0C" w:rsidRDefault="00344D0C" w:rsidP="00344D0C">
      <w:pPr>
        <w:autoSpaceDE w:val="0"/>
        <w:autoSpaceDN w:val="0"/>
        <w:adjustRightInd w:val="0"/>
        <w:rPr>
          <w:rFonts w:ascii="Arial" w:eastAsia="FrutigerLTW01-65Bold" w:hAnsi="Arial" w:cs="Arial"/>
          <w:b/>
          <w:bCs/>
          <w:color w:val="000000"/>
        </w:rPr>
      </w:pPr>
      <w:r>
        <w:rPr>
          <w:rFonts w:ascii="Arial" w:eastAsia="FrutigerLTW01-65Bold" w:hAnsi="Arial" w:cs="Arial"/>
          <w:b/>
          <w:bCs/>
          <w:color w:val="000000"/>
        </w:rPr>
        <w:t>Aufgaben</w:t>
      </w:r>
    </w:p>
    <w:p w14:paraId="320CDDCF" w14:textId="77777777" w:rsidR="00344D0C" w:rsidRDefault="00344D0C" w:rsidP="00344D0C">
      <w:pPr>
        <w:autoSpaceDE w:val="0"/>
        <w:autoSpaceDN w:val="0"/>
        <w:adjustRightInd w:val="0"/>
        <w:rPr>
          <w:rFonts w:ascii="Arial" w:eastAsia="FrutigerLTW01-65Bold" w:hAnsi="Arial" w:cs="Arial"/>
          <w:color w:val="000000"/>
        </w:rPr>
      </w:pPr>
      <w:r>
        <w:rPr>
          <w:rFonts w:ascii="Arial" w:eastAsia="FrutigerLTW01-65Bold" w:hAnsi="Arial" w:cs="Arial"/>
          <w:color w:val="000000"/>
        </w:rPr>
        <w:t>Führung eines Mitarbeiters</w:t>
      </w:r>
    </w:p>
    <w:p w14:paraId="32A61695" w14:textId="77777777" w:rsidR="00344D0C" w:rsidRDefault="00344D0C" w:rsidP="00344D0C">
      <w:pPr>
        <w:autoSpaceDE w:val="0"/>
        <w:autoSpaceDN w:val="0"/>
        <w:adjustRightInd w:val="0"/>
        <w:rPr>
          <w:rFonts w:ascii="Arial" w:eastAsia="FrutigerLTW01-65Bold" w:hAnsi="Arial" w:cs="Arial"/>
          <w:color w:val="000000"/>
        </w:rPr>
      </w:pPr>
      <w:r>
        <w:rPr>
          <w:rFonts w:ascii="Arial" w:eastAsia="FrutigerLTW01-65Bold" w:hAnsi="Arial" w:cs="Arial"/>
          <w:color w:val="000000"/>
        </w:rPr>
        <w:t>Monats- Quartals-, und Jahresabschlusse nach IFRS</w:t>
      </w:r>
    </w:p>
    <w:p w14:paraId="28BD1770" w14:textId="77777777" w:rsidR="00344D0C" w:rsidRDefault="00344D0C" w:rsidP="00344D0C">
      <w:pPr>
        <w:autoSpaceDE w:val="0"/>
        <w:autoSpaceDN w:val="0"/>
        <w:adjustRightInd w:val="0"/>
        <w:rPr>
          <w:rFonts w:ascii="Arial" w:eastAsia="FrutigerLTW01-65Bold" w:hAnsi="Arial" w:cs="Arial"/>
          <w:color w:val="000000"/>
        </w:rPr>
      </w:pPr>
      <w:r>
        <w:rPr>
          <w:rFonts w:ascii="Arial" w:eastAsia="FrutigerLTW01-65Bold" w:hAnsi="Arial" w:cs="Arial"/>
          <w:color w:val="000000"/>
        </w:rPr>
        <w:t>Unterstützung der Verkaufsabteilung durch die Erstellung von Margenanalysen und Erklärung aller Abweichungen</w:t>
      </w:r>
    </w:p>
    <w:p w14:paraId="7938FE33" w14:textId="77777777" w:rsidR="00344D0C" w:rsidRDefault="00344D0C" w:rsidP="00344D0C">
      <w:pPr>
        <w:autoSpaceDE w:val="0"/>
        <w:autoSpaceDN w:val="0"/>
        <w:adjustRightInd w:val="0"/>
        <w:rPr>
          <w:rFonts w:ascii="Arial" w:eastAsia="FrutigerLTW01-65Bold" w:hAnsi="Arial" w:cs="Arial"/>
          <w:color w:val="000000"/>
        </w:rPr>
      </w:pPr>
      <w:r>
        <w:rPr>
          <w:rFonts w:ascii="Arial" w:eastAsia="FrutigerLTW01-65Bold" w:hAnsi="Arial" w:cs="Arial"/>
          <w:color w:val="000000"/>
        </w:rPr>
        <w:t xml:space="preserve">Analyse und Kontrolle der operativen Kosten </w:t>
      </w:r>
    </w:p>
    <w:p w14:paraId="1A7CD48E" w14:textId="77777777" w:rsidR="00344D0C" w:rsidRDefault="00344D0C" w:rsidP="00344D0C">
      <w:pPr>
        <w:autoSpaceDE w:val="0"/>
        <w:autoSpaceDN w:val="0"/>
        <w:adjustRightInd w:val="0"/>
        <w:rPr>
          <w:rFonts w:ascii="Arial" w:eastAsia="FrutigerLTW01-65Bold" w:hAnsi="Arial" w:cs="Arial"/>
          <w:color w:val="000000"/>
        </w:rPr>
      </w:pPr>
      <w:r>
        <w:rPr>
          <w:rFonts w:ascii="Arial" w:eastAsia="FrutigerLTW01-65Bold" w:hAnsi="Arial" w:cs="Arial"/>
          <w:color w:val="000000"/>
        </w:rPr>
        <w:t>Kontinuierliche Kontrolle des Unternehmensergebnisses unter der Berücksichtigung von Unternehmenszielen</w:t>
      </w:r>
    </w:p>
    <w:p w14:paraId="41F2FFF6" w14:textId="77777777" w:rsidR="00344D0C" w:rsidRDefault="00344D0C" w:rsidP="00344D0C">
      <w:pPr>
        <w:autoSpaceDE w:val="0"/>
        <w:autoSpaceDN w:val="0"/>
        <w:adjustRightInd w:val="0"/>
        <w:rPr>
          <w:rFonts w:ascii="Arial" w:eastAsia="FrutigerLTW01-65Bold" w:hAnsi="Arial" w:cs="Arial"/>
          <w:color w:val="000000"/>
        </w:rPr>
      </w:pPr>
      <w:r>
        <w:rPr>
          <w:rFonts w:ascii="Arial" w:eastAsia="FrutigerLTW01-65Bold" w:hAnsi="Arial" w:cs="Arial"/>
          <w:color w:val="000000"/>
        </w:rPr>
        <w:t>Erstellung von Analysen und Handlungsempfehlungen für die Geschäftsleitung</w:t>
      </w:r>
    </w:p>
    <w:p w14:paraId="225258EF" w14:textId="77777777" w:rsidR="00344D0C" w:rsidRDefault="00344D0C" w:rsidP="00344D0C">
      <w:pPr>
        <w:autoSpaceDE w:val="0"/>
        <w:autoSpaceDN w:val="0"/>
        <w:adjustRightInd w:val="0"/>
        <w:rPr>
          <w:rFonts w:ascii="Arial" w:eastAsia="FrutigerLTW01-65Bold" w:hAnsi="Arial" w:cs="Arial"/>
          <w:color w:val="000000"/>
        </w:rPr>
      </w:pPr>
      <w:r>
        <w:rPr>
          <w:rFonts w:ascii="Arial" w:eastAsia="FrutigerLTW01-65Bold" w:hAnsi="Arial" w:cs="Arial"/>
          <w:color w:val="000000"/>
        </w:rPr>
        <w:t>Unterstützung bei der Standardisierung von Prozessen im Finanzbereich</w:t>
      </w:r>
    </w:p>
    <w:p w14:paraId="4C2A9720" w14:textId="77777777" w:rsidR="00344D0C" w:rsidRDefault="00344D0C" w:rsidP="00344D0C">
      <w:pPr>
        <w:autoSpaceDE w:val="0"/>
        <w:autoSpaceDN w:val="0"/>
        <w:adjustRightInd w:val="0"/>
        <w:rPr>
          <w:rFonts w:ascii="Arial" w:eastAsia="FrutigerLTW01-65Bold" w:hAnsi="Arial" w:cs="Arial"/>
          <w:color w:val="000000"/>
        </w:rPr>
      </w:pPr>
      <w:r>
        <w:rPr>
          <w:rFonts w:ascii="Arial" w:eastAsia="FrutigerLTW01-65Bold" w:hAnsi="Arial" w:cs="Arial"/>
          <w:color w:val="000000"/>
        </w:rPr>
        <w:t>Monitoring von vorgenommenen Maßnahmen bezüglich der überfälligen Forderungen und veralteten Lagerbeständen</w:t>
      </w:r>
    </w:p>
    <w:p w14:paraId="18F47959" w14:textId="77777777" w:rsidR="00344D0C" w:rsidRDefault="00344D0C" w:rsidP="00344D0C">
      <w:pPr>
        <w:autoSpaceDE w:val="0"/>
        <w:autoSpaceDN w:val="0"/>
        <w:adjustRightInd w:val="0"/>
        <w:rPr>
          <w:rFonts w:ascii="Arial" w:eastAsia="FrutigerLTW01-65Bold" w:hAnsi="Arial" w:cs="Arial"/>
          <w:color w:val="000000"/>
        </w:rPr>
      </w:pPr>
      <w:r>
        <w:rPr>
          <w:rFonts w:ascii="Arial" w:eastAsia="FrutigerLTW01-65Bold" w:hAnsi="Arial" w:cs="Arial"/>
          <w:color w:val="000000"/>
        </w:rPr>
        <w:t>Verantwortung von administrativen Tätigkeiten wie Vertragswesen, Versicherungen, Überwachung der Dienstwagenflotte und Erstellung von Statistiken</w:t>
      </w:r>
    </w:p>
    <w:p w14:paraId="75E0132F" w14:textId="77777777" w:rsidR="00344D0C" w:rsidRDefault="00344D0C" w:rsidP="00344D0C">
      <w:pPr>
        <w:autoSpaceDE w:val="0"/>
        <w:autoSpaceDN w:val="0"/>
        <w:adjustRightInd w:val="0"/>
        <w:rPr>
          <w:rFonts w:ascii="Arial" w:eastAsia="FrutigerLTW01-65Bold" w:hAnsi="Arial" w:cs="Arial"/>
          <w:color w:val="000000"/>
        </w:rPr>
      </w:pPr>
      <w:r>
        <w:rPr>
          <w:rFonts w:ascii="Arial" w:eastAsia="FrutigerLTW01-65Bold" w:hAnsi="Arial" w:cs="Arial"/>
          <w:color w:val="000000"/>
        </w:rPr>
        <w:t>Kontrolle der Bilanzkonten und Abstimmung von kritischen Debitorenkonten</w:t>
      </w:r>
    </w:p>
    <w:p w14:paraId="304CF9B2" w14:textId="77777777" w:rsidR="00344D0C" w:rsidRDefault="00344D0C" w:rsidP="00344D0C">
      <w:pPr>
        <w:autoSpaceDE w:val="0"/>
        <w:autoSpaceDN w:val="0"/>
        <w:adjustRightInd w:val="0"/>
        <w:rPr>
          <w:rFonts w:ascii="Arial" w:eastAsia="FrutigerLTW01-65Bold" w:hAnsi="Arial" w:cs="Arial"/>
          <w:color w:val="000000"/>
        </w:rPr>
      </w:pPr>
    </w:p>
    <w:p w14:paraId="1413F2D0" w14:textId="77777777" w:rsidR="00344D0C" w:rsidRDefault="00344D0C" w:rsidP="00344D0C">
      <w:pPr>
        <w:autoSpaceDE w:val="0"/>
        <w:autoSpaceDN w:val="0"/>
        <w:adjustRightInd w:val="0"/>
        <w:rPr>
          <w:rFonts w:ascii="Arial" w:eastAsia="FrutigerLTW01-65Bold" w:hAnsi="Arial" w:cs="Arial"/>
          <w:color w:val="000000"/>
        </w:rPr>
      </w:pPr>
      <w:r>
        <w:rPr>
          <w:rFonts w:ascii="Arial" w:eastAsia="FrutigerLTW01-65Bold" w:hAnsi="Arial" w:cs="Arial"/>
          <w:b/>
          <w:bCs/>
          <w:color w:val="000000"/>
        </w:rPr>
        <w:t>Profil</w:t>
      </w:r>
    </w:p>
    <w:p w14:paraId="5C56E489" w14:textId="77777777" w:rsidR="00344D0C" w:rsidRDefault="00344D0C" w:rsidP="00344D0C">
      <w:pPr>
        <w:autoSpaceDE w:val="0"/>
        <w:autoSpaceDN w:val="0"/>
        <w:adjustRightInd w:val="0"/>
        <w:rPr>
          <w:rFonts w:ascii="Arial" w:eastAsia="FrutigerLTW01-65Bold" w:hAnsi="Arial" w:cs="Arial"/>
          <w:color w:val="000000"/>
        </w:rPr>
      </w:pPr>
      <w:r>
        <w:rPr>
          <w:rFonts w:ascii="Arial" w:eastAsia="FrutigerLTW01-65Bold" w:hAnsi="Arial" w:cs="Arial"/>
          <w:color w:val="000000"/>
        </w:rPr>
        <w:t>Ein Abschluss in Finance, Accounting oder ähnliche Ausbildung/Weiterbildung</w:t>
      </w:r>
    </w:p>
    <w:p w14:paraId="0C8A46D8" w14:textId="77777777" w:rsidR="00344D0C" w:rsidRDefault="00344D0C" w:rsidP="00344D0C">
      <w:pPr>
        <w:autoSpaceDE w:val="0"/>
        <w:autoSpaceDN w:val="0"/>
        <w:adjustRightInd w:val="0"/>
        <w:rPr>
          <w:rFonts w:ascii="Arial" w:eastAsia="FrutigerLTW01-65Bold" w:hAnsi="Arial" w:cs="Arial"/>
          <w:color w:val="000000"/>
        </w:rPr>
      </w:pPr>
      <w:r>
        <w:rPr>
          <w:rFonts w:ascii="Arial" w:eastAsia="FrutigerLTW01-65Bold" w:hAnsi="Arial" w:cs="Arial"/>
          <w:color w:val="000000"/>
        </w:rPr>
        <w:t>Berufserfahrung in einer ähnlichen Position</w:t>
      </w:r>
    </w:p>
    <w:p w14:paraId="2FCC959A" w14:textId="77777777" w:rsidR="00344D0C" w:rsidRDefault="00344D0C" w:rsidP="00344D0C">
      <w:pPr>
        <w:autoSpaceDE w:val="0"/>
        <w:autoSpaceDN w:val="0"/>
        <w:adjustRightInd w:val="0"/>
        <w:rPr>
          <w:rFonts w:ascii="Arial" w:eastAsia="FrutigerLTW01-65Bold" w:hAnsi="Arial" w:cs="Arial"/>
          <w:color w:val="000000"/>
        </w:rPr>
      </w:pPr>
      <w:r>
        <w:rPr>
          <w:rFonts w:ascii="Arial" w:eastAsia="FrutigerLTW01-65Bold" w:hAnsi="Arial" w:cs="Arial"/>
          <w:color w:val="000000"/>
        </w:rPr>
        <w:t>Abschlusssicher nach IFRS</w:t>
      </w:r>
    </w:p>
    <w:p w14:paraId="5693F336" w14:textId="77777777" w:rsidR="00344D0C" w:rsidRDefault="00344D0C" w:rsidP="00344D0C">
      <w:pPr>
        <w:autoSpaceDE w:val="0"/>
        <w:autoSpaceDN w:val="0"/>
        <w:adjustRightInd w:val="0"/>
        <w:rPr>
          <w:rFonts w:ascii="Arial" w:eastAsia="FrutigerLTW01-65Bold" w:hAnsi="Arial" w:cs="Arial"/>
          <w:color w:val="000000"/>
        </w:rPr>
      </w:pPr>
      <w:r>
        <w:rPr>
          <w:rFonts w:ascii="Arial" w:eastAsia="FrutigerLTW01-65Bold" w:hAnsi="Arial" w:cs="Arial"/>
          <w:color w:val="000000"/>
        </w:rPr>
        <w:t xml:space="preserve">Fließende Englischkenntnisse in Wort und Schrift </w:t>
      </w:r>
    </w:p>
    <w:p w14:paraId="04E6364A" w14:textId="77777777" w:rsidR="00344D0C" w:rsidRDefault="00344D0C" w:rsidP="00344D0C">
      <w:pPr>
        <w:autoSpaceDE w:val="0"/>
        <w:autoSpaceDN w:val="0"/>
        <w:adjustRightInd w:val="0"/>
        <w:rPr>
          <w:rFonts w:ascii="Arial" w:eastAsia="FrutigerLTW01-65Bold" w:hAnsi="Arial" w:cs="Arial"/>
          <w:color w:val="000000"/>
        </w:rPr>
      </w:pPr>
      <w:r>
        <w:rPr>
          <w:rFonts w:ascii="Arial" w:eastAsia="FrutigerLTW01-65Bold" w:hAnsi="Arial" w:cs="Arial"/>
          <w:color w:val="000000"/>
        </w:rPr>
        <w:t>Sehr gute Excel-Kenntnisse (VLOOKUP, Pivot Tabellen)</w:t>
      </w:r>
    </w:p>
    <w:p w14:paraId="0EBD55EE" w14:textId="77777777" w:rsidR="00344D0C" w:rsidRDefault="00344D0C" w:rsidP="00344D0C">
      <w:pPr>
        <w:autoSpaceDE w:val="0"/>
        <w:autoSpaceDN w:val="0"/>
        <w:adjustRightInd w:val="0"/>
        <w:rPr>
          <w:rFonts w:ascii="Arial" w:eastAsia="FrutigerLTW01-65Bold" w:hAnsi="Arial" w:cs="Arial"/>
          <w:color w:val="000000"/>
        </w:rPr>
      </w:pPr>
      <w:r>
        <w:rPr>
          <w:rFonts w:ascii="Arial" w:eastAsia="FrutigerLTW01-65Bold" w:hAnsi="Arial" w:cs="Arial"/>
          <w:color w:val="000000"/>
        </w:rPr>
        <w:t xml:space="preserve">Sehr gute </w:t>
      </w:r>
      <w:proofErr w:type="gramStart"/>
      <w:r>
        <w:rPr>
          <w:rFonts w:ascii="Arial" w:eastAsia="FrutigerLTW01-65Bold" w:hAnsi="Arial" w:cs="Arial"/>
          <w:color w:val="000000"/>
        </w:rPr>
        <w:t>SAP Kenntnisse</w:t>
      </w:r>
      <w:proofErr w:type="gramEnd"/>
      <w:r>
        <w:rPr>
          <w:rFonts w:ascii="Arial" w:eastAsia="FrutigerLTW01-65Bold" w:hAnsi="Arial" w:cs="Arial"/>
          <w:color w:val="000000"/>
        </w:rPr>
        <w:t xml:space="preserve"> </w:t>
      </w:r>
    </w:p>
    <w:p w14:paraId="109642E9" w14:textId="77777777" w:rsidR="00344D0C" w:rsidRDefault="00344D0C" w:rsidP="00344D0C"/>
    <w:p w14:paraId="6F91A801" w14:textId="77777777" w:rsidR="002B40F4" w:rsidRDefault="002B40F4"/>
    <w:sectPr w:rsidR="002B4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dobe Ming Std L">
    <w:altName w:val="Yu Gothic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FrutigerLTW01-65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2AA"/>
    <w:multiLevelType w:val="hybridMultilevel"/>
    <w:tmpl w:val="168C7452"/>
    <w:lvl w:ilvl="0" w:tplc="04B26DAE">
      <w:start w:val="1"/>
      <w:numFmt w:val="bullet"/>
      <w:pStyle w:val="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31044"/>
    <w:multiLevelType w:val="multilevel"/>
    <w:tmpl w:val="B7CEED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0C"/>
    <w:rsid w:val="00032AEE"/>
    <w:rsid w:val="000338E7"/>
    <w:rsid w:val="000761CE"/>
    <w:rsid w:val="000B4142"/>
    <w:rsid w:val="000D6771"/>
    <w:rsid w:val="00115555"/>
    <w:rsid w:val="00124CB0"/>
    <w:rsid w:val="0014598B"/>
    <w:rsid w:val="001609EA"/>
    <w:rsid w:val="0019600C"/>
    <w:rsid w:val="001C4F06"/>
    <w:rsid w:val="001E4583"/>
    <w:rsid w:val="00200C9E"/>
    <w:rsid w:val="00203EAA"/>
    <w:rsid w:val="0025231B"/>
    <w:rsid w:val="002563E6"/>
    <w:rsid w:val="002944EA"/>
    <w:rsid w:val="002B1056"/>
    <w:rsid w:val="002B40F4"/>
    <w:rsid w:val="002B5BA4"/>
    <w:rsid w:val="002F4947"/>
    <w:rsid w:val="003000CA"/>
    <w:rsid w:val="00315096"/>
    <w:rsid w:val="00330043"/>
    <w:rsid w:val="0034333B"/>
    <w:rsid w:val="00344D0C"/>
    <w:rsid w:val="0037011E"/>
    <w:rsid w:val="00371EF4"/>
    <w:rsid w:val="003B739D"/>
    <w:rsid w:val="003F1092"/>
    <w:rsid w:val="00417C74"/>
    <w:rsid w:val="00420AE7"/>
    <w:rsid w:val="00422B17"/>
    <w:rsid w:val="00433415"/>
    <w:rsid w:val="0043437C"/>
    <w:rsid w:val="00452B87"/>
    <w:rsid w:val="00464C48"/>
    <w:rsid w:val="004852B6"/>
    <w:rsid w:val="00486183"/>
    <w:rsid w:val="00496D48"/>
    <w:rsid w:val="004C74F6"/>
    <w:rsid w:val="004D21E5"/>
    <w:rsid w:val="00513D68"/>
    <w:rsid w:val="00564572"/>
    <w:rsid w:val="005921A8"/>
    <w:rsid w:val="005A38DC"/>
    <w:rsid w:val="005B4ED5"/>
    <w:rsid w:val="005C4991"/>
    <w:rsid w:val="00682F3F"/>
    <w:rsid w:val="00696896"/>
    <w:rsid w:val="006A360C"/>
    <w:rsid w:val="006B3284"/>
    <w:rsid w:val="006D5C2F"/>
    <w:rsid w:val="00702BD4"/>
    <w:rsid w:val="0072049A"/>
    <w:rsid w:val="007410F1"/>
    <w:rsid w:val="007564D4"/>
    <w:rsid w:val="00762063"/>
    <w:rsid w:val="007E4D24"/>
    <w:rsid w:val="008239A4"/>
    <w:rsid w:val="00846E37"/>
    <w:rsid w:val="00870248"/>
    <w:rsid w:val="008C439A"/>
    <w:rsid w:val="008C5A0E"/>
    <w:rsid w:val="008C6BA9"/>
    <w:rsid w:val="008D6E41"/>
    <w:rsid w:val="008E2DA7"/>
    <w:rsid w:val="009218CD"/>
    <w:rsid w:val="00935129"/>
    <w:rsid w:val="009460BE"/>
    <w:rsid w:val="00946DEF"/>
    <w:rsid w:val="00976E2D"/>
    <w:rsid w:val="009873D3"/>
    <w:rsid w:val="00A036D1"/>
    <w:rsid w:val="00A101CD"/>
    <w:rsid w:val="00A600B1"/>
    <w:rsid w:val="00A62EA6"/>
    <w:rsid w:val="00A64532"/>
    <w:rsid w:val="00A71D67"/>
    <w:rsid w:val="00A86D2A"/>
    <w:rsid w:val="00AB523B"/>
    <w:rsid w:val="00AD21D8"/>
    <w:rsid w:val="00B07F83"/>
    <w:rsid w:val="00B24153"/>
    <w:rsid w:val="00B31556"/>
    <w:rsid w:val="00B3347F"/>
    <w:rsid w:val="00B7168A"/>
    <w:rsid w:val="00BA5C7F"/>
    <w:rsid w:val="00BB48D4"/>
    <w:rsid w:val="00BB7B67"/>
    <w:rsid w:val="00C26F9F"/>
    <w:rsid w:val="00C5322C"/>
    <w:rsid w:val="00C53969"/>
    <w:rsid w:val="00C6732C"/>
    <w:rsid w:val="00C77C82"/>
    <w:rsid w:val="00C913B8"/>
    <w:rsid w:val="00C968F4"/>
    <w:rsid w:val="00C972C1"/>
    <w:rsid w:val="00CC1378"/>
    <w:rsid w:val="00D04343"/>
    <w:rsid w:val="00D07CB3"/>
    <w:rsid w:val="00DA74E6"/>
    <w:rsid w:val="00DC46AB"/>
    <w:rsid w:val="00DE169C"/>
    <w:rsid w:val="00DE5CB6"/>
    <w:rsid w:val="00E11613"/>
    <w:rsid w:val="00E21D62"/>
    <w:rsid w:val="00E23198"/>
    <w:rsid w:val="00E26EAB"/>
    <w:rsid w:val="00E64C8C"/>
    <w:rsid w:val="00E715AA"/>
    <w:rsid w:val="00E734C5"/>
    <w:rsid w:val="00EA69A4"/>
    <w:rsid w:val="00EB2916"/>
    <w:rsid w:val="00ED0672"/>
    <w:rsid w:val="00ED0D35"/>
    <w:rsid w:val="00ED16BE"/>
    <w:rsid w:val="00F00B79"/>
    <w:rsid w:val="00F16150"/>
    <w:rsid w:val="00F25ED9"/>
    <w:rsid w:val="00F33033"/>
    <w:rsid w:val="00F55B22"/>
    <w:rsid w:val="00F87753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9FDFA"/>
  <w15:chartTrackingRefBased/>
  <w15:docId w15:val="{CD162854-7D21-4082-9FA4-F848B669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4D0C"/>
    <w:rPr>
      <w:rFonts w:ascii="Calibri" w:hAnsi="Calibri" w:cs="Calibri"/>
    </w:rPr>
  </w:style>
  <w:style w:type="paragraph" w:styleId="berschrift1">
    <w:name w:val="heading 1"/>
    <w:basedOn w:val="Listenabsatz"/>
    <w:next w:val="Standard"/>
    <w:link w:val="berschrift1Zchn"/>
    <w:autoRedefine/>
    <w:uiPriority w:val="99"/>
    <w:qFormat/>
    <w:rsid w:val="00A71D67"/>
    <w:pPr>
      <w:pBdr>
        <w:top w:val="single" w:sz="4" w:space="1" w:color="auto"/>
        <w:left w:val="single" w:sz="4" w:space="4" w:color="auto"/>
        <w:bottom w:val="single" w:sz="2" w:space="1" w:color="BFBFBF" w:themeColor="background1" w:themeShade="BF"/>
        <w:right w:val="single" w:sz="4" w:space="4" w:color="auto"/>
      </w:pBdr>
      <w:shd w:val="clear" w:color="auto" w:fill="4F81BD" w:themeFill="accent1"/>
      <w:ind w:left="431" w:hanging="431"/>
      <w:contextualSpacing w:val="0"/>
      <w:jc w:val="center"/>
      <w:outlineLvl w:val="0"/>
    </w:pPr>
    <w:rPr>
      <w:rFonts w:ascii="Arial" w:hAnsi="Arial" w:cs="Arial"/>
      <w:sz w:val="36"/>
      <w:szCs w:val="36"/>
    </w:rPr>
  </w:style>
  <w:style w:type="paragraph" w:styleId="berschrift2">
    <w:name w:val="heading 2"/>
    <w:basedOn w:val="Listenabsatz"/>
    <w:next w:val="Standard"/>
    <w:link w:val="berschrift2Zchn"/>
    <w:uiPriority w:val="99"/>
    <w:qFormat/>
    <w:rsid w:val="00A71D67"/>
    <w:pPr>
      <w:numPr>
        <w:ilvl w:val="1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F81BD" w:themeFill="accent1"/>
      <w:spacing w:after="120"/>
      <w:contextualSpacing w:val="0"/>
      <w:jc w:val="center"/>
      <w:outlineLvl w:val="1"/>
    </w:pPr>
    <w:rPr>
      <w:rFonts w:ascii="Futura Md BT" w:hAnsi="Futura Md BT"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A71D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F81BD" w:themeFill="accent1"/>
      <w:spacing w:after="120"/>
      <w:ind w:left="709" w:hanging="709"/>
      <w:jc w:val="center"/>
      <w:outlineLvl w:val="2"/>
    </w:pPr>
    <w:rPr>
      <w:rFonts w:ascii="Futura Md BT" w:hAnsi="Futura Md B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Listenabsatz"/>
    <w:link w:val="AufzhlungZchn"/>
    <w:autoRedefine/>
    <w:uiPriority w:val="99"/>
    <w:qFormat/>
    <w:rsid w:val="00A71D67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F81BD" w:themeFill="accent1"/>
      <w:contextualSpacing w:val="0"/>
      <w:jc w:val="center"/>
    </w:pPr>
  </w:style>
  <w:style w:type="character" w:customStyle="1" w:styleId="AufzhlungZchn">
    <w:name w:val="Aufzählung Zchn"/>
    <w:basedOn w:val="Absatz-Standardschriftart"/>
    <w:link w:val="Aufzhlung"/>
    <w:uiPriority w:val="99"/>
    <w:locked/>
    <w:rsid w:val="00A71D67"/>
    <w:rPr>
      <w:rFonts w:ascii="Futura Lt BT" w:eastAsia="Adobe Ming Std L" w:hAnsi="Futura Lt BT"/>
      <w:sz w:val="24"/>
      <w:szCs w:val="20"/>
      <w:shd w:val="clear" w:color="auto" w:fill="4F81BD" w:themeFill="accent1"/>
      <w:lang w:eastAsia="de-DE"/>
    </w:rPr>
  </w:style>
  <w:style w:type="paragraph" w:styleId="Listenabsatz">
    <w:name w:val="List Paragraph"/>
    <w:basedOn w:val="Standard"/>
    <w:uiPriority w:val="34"/>
    <w:rsid w:val="00A71D6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9"/>
    <w:rsid w:val="00A71D67"/>
    <w:rPr>
      <w:rFonts w:ascii="Arial" w:eastAsia="Adobe Ming Std L" w:hAnsi="Arial" w:cs="Arial"/>
      <w:sz w:val="36"/>
      <w:szCs w:val="36"/>
      <w:shd w:val="clear" w:color="auto" w:fill="4F81BD" w:themeFill="accent1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A71D67"/>
    <w:rPr>
      <w:rFonts w:ascii="Futura Md BT" w:eastAsia="Adobe Ming Std L" w:hAnsi="Futura Md BT"/>
      <w:sz w:val="28"/>
      <w:szCs w:val="20"/>
      <w:shd w:val="clear" w:color="auto" w:fill="4F81BD" w:themeFill="accent1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A71D67"/>
    <w:rPr>
      <w:rFonts w:ascii="Futura Md BT" w:eastAsia="Adobe Ming Std L" w:hAnsi="Futura Md BT"/>
      <w:sz w:val="24"/>
      <w:szCs w:val="20"/>
      <w:shd w:val="clear" w:color="auto" w:fill="4F81BD" w:themeFill="accent1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A71D67"/>
    <w:rPr>
      <w:rFonts w:ascii="Futura Md BT" w:hAnsi="Futura Md BT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99"/>
    <w:rsid w:val="00A71D67"/>
    <w:rPr>
      <w:rFonts w:ascii="Futura Md BT" w:eastAsia="Adobe Ming Std L" w:hAnsi="Futura Md BT"/>
      <w:sz w:val="36"/>
      <w:szCs w:val="36"/>
      <w:lang w:eastAsia="de-DE"/>
    </w:rPr>
  </w:style>
  <w:style w:type="character" w:styleId="Hervorhebung">
    <w:name w:val="Emphasis"/>
    <w:basedOn w:val="Absatz-Standardschriftart"/>
    <w:uiPriority w:val="20"/>
    <w:qFormat/>
    <w:rsid w:val="00A71D67"/>
    <w:rPr>
      <w:i/>
      <w:iCs/>
    </w:rPr>
  </w:style>
  <w:style w:type="paragraph" w:styleId="Zitat">
    <w:name w:val="Quote"/>
    <w:basedOn w:val="Kopfzeile"/>
    <w:next w:val="Standard"/>
    <w:link w:val="ZitatZchn"/>
    <w:autoRedefine/>
    <w:uiPriority w:val="29"/>
    <w:qFormat/>
    <w:rsid w:val="00A71D67"/>
    <w:pPr>
      <w:tabs>
        <w:tab w:val="clear" w:pos="4703"/>
        <w:tab w:val="clear" w:pos="9406"/>
        <w:tab w:val="left" w:pos="3969"/>
        <w:tab w:val="right" w:pos="9781"/>
      </w:tabs>
      <w:spacing w:line="276" w:lineRule="auto"/>
    </w:pPr>
    <w:rPr>
      <w:color w:val="808080" w:themeColor="background1" w:themeShade="80"/>
    </w:rPr>
  </w:style>
  <w:style w:type="character" w:customStyle="1" w:styleId="ZitatZchn">
    <w:name w:val="Zitat Zchn"/>
    <w:basedOn w:val="Absatz-Standardschriftart"/>
    <w:link w:val="Zitat"/>
    <w:uiPriority w:val="29"/>
    <w:rsid w:val="00A71D67"/>
    <w:rPr>
      <w:rFonts w:ascii="Futura Lt BT" w:eastAsia="Adobe Ming Std L" w:hAnsi="Futura Lt BT"/>
      <w:color w:val="808080" w:themeColor="background1" w:themeShade="80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71D6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1D67"/>
    <w:rPr>
      <w:rFonts w:ascii="Futura Lt BT" w:eastAsia="Adobe Ming Std L" w:hAnsi="Futura Lt BT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dcterms:created xsi:type="dcterms:W3CDTF">2021-10-08T09:08:00Z</dcterms:created>
  <dcterms:modified xsi:type="dcterms:W3CDTF">2021-10-08T09:08:00Z</dcterms:modified>
</cp:coreProperties>
</file>